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8" w:rsidRDefault="00F4066E" w:rsidP="00851A88">
      <w:pPr>
        <w:pStyle w:val="Title"/>
        <w:jc w:val="center"/>
      </w:pPr>
      <w:r>
        <w:t xml:space="preserve">Honors </w:t>
      </w:r>
      <w:r w:rsidR="00851A88">
        <w:t>Biology Chapter 1 Study Guide</w:t>
      </w:r>
    </w:p>
    <w:p w:rsidR="00851A88" w:rsidRDefault="00851A88" w:rsidP="00851A88">
      <w:pPr>
        <w:sectPr w:rsidR="00851A88" w:rsidSect="000E0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Lab Safety Rules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Living &amp; Nonliving things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you study in biology?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biologists do?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Characteristics of life (8) &amp; describe each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What is science?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is scientific inquiry?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theory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law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Metric system (length, mass, volume, time)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</w:p>
    <w:p w:rsidR="00851A88" w:rsidRPr="00851A88" w:rsidRDefault="00851A88" w:rsidP="00851A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1A88"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Biology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Organization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Cell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Growth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Reproduction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Species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Stimulus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Response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Homeostasis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Adaptation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Science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Observation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Hypothesis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Control group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Experimental group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Dependent variable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Independent variable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Quantitative 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Qualitative 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 xml:space="preserve">Cohesion 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Surface tension</w:t>
      </w:r>
    </w:p>
    <w:p w:rsidR="00851A88" w:rsidRDefault="00851A88" w:rsidP="00851A88">
      <w:pPr>
        <w:pStyle w:val="ListParagraph"/>
        <w:sectPr w:rsidR="00851A88" w:rsidSect="00851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1A88" w:rsidRDefault="00851A88" w:rsidP="00851A88">
      <w:pPr>
        <w:pStyle w:val="ListParagraph"/>
      </w:pPr>
    </w:p>
    <w:p w:rsidR="00851A88" w:rsidRDefault="00851A88" w:rsidP="00851A88">
      <w:pPr>
        <w:pStyle w:val="ListParagraph"/>
      </w:pPr>
    </w:p>
    <w:p w:rsidR="00851A88" w:rsidRDefault="00851A88"/>
    <w:sectPr w:rsidR="00851A88" w:rsidSect="00851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666"/>
    <w:multiLevelType w:val="hybridMultilevel"/>
    <w:tmpl w:val="376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1A88"/>
    <w:rsid w:val="000E05A8"/>
    <w:rsid w:val="00620569"/>
    <w:rsid w:val="00851A88"/>
    <w:rsid w:val="008B1152"/>
    <w:rsid w:val="009466F7"/>
    <w:rsid w:val="00A65A06"/>
    <w:rsid w:val="00AF79BB"/>
    <w:rsid w:val="00F4066E"/>
    <w:rsid w:val="00FB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SMHS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2014-09-25T11:41:00Z</dcterms:created>
  <dcterms:modified xsi:type="dcterms:W3CDTF">2014-09-25T11:41:00Z</dcterms:modified>
</cp:coreProperties>
</file>